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10" w:rsidRDefault="00F51B10" w:rsidP="00F51B10">
      <w:pPr>
        <w:jc w:val="center"/>
        <w:rPr>
          <w:rFonts w:ascii="Arial" w:hAnsi="Arial"/>
          <w:b/>
        </w:rPr>
      </w:pPr>
      <w:r>
        <w:rPr>
          <w:rFonts w:ascii="Arial" w:hAnsi="Arial"/>
          <w:b/>
        </w:rPr>
        <w:t>PSE 4U Course Breakdown</w:t>
      </w:r>
    </w:p>
    <w:p w:rsidR="00F51B10" w:rsidRDefault="00F51B10" w:rsidP="00F51B10">
      <w:pPr>
        <w:jc w:val="center"/>
        <w:rPr>
          <w:rFonts w:ascii="Arial" w:hAnsi="Arial"/>
          <w:b/>
        </w:rPr>
      </w:pPr>
    </w:p>
    <w:p w:rsidR="00F51B10" w:rsidRDefault="00F51B10" w:rsidP="00F51B10">
      <w:pPr>
        <w:rPr>
          <w:rFonts w:ascii="Arial" w:hAnsi="Arial"/>
          <w:b/>
        </w:rPr>
      </w:pPr>
      <w:r>
        <w:rPr>
          <w:rFonts w:ascii="Arial" w:hAnsi="Arial"/>
          <w:b/>
        </w:rPr>
        <w:t>Unit 1: An Introduction to Anatomy and Physiology</w:t>
      </w:r>
    </w:p>
    <w:p w:rsidR="00F51B10" w:rsidRDefault="00F51B10" w:rsidP="00F51B10">
      <w:pPr>
        <w:rPr>
          <w:rFonts w:ascii="Arial" w:hAnsi="Arial"/>
          <w:b/>
        </w:rPr>
      </w:pPr>
    </w:p>
    <w:p w:rsidR="00F51B10" w:rsidRDefault="00F51B10" w:rsidP="00F51B10">
      <w:pPr>
        <w:rPr>
          <w:rFonts w:ascii="Arial" w:hAnsi="Arial"/>
        </w:rPr>
      </w:pPr>
      <w:r>
        <w:rPr>
          <w:rFonts w:ascii="Arial" w:hAnsi="Arial"/>
        </w:rPr>
        <w:t>Unit Description:</w:t>
      </w:r>
    </w:p>
    <w:p w:rsidR="00F51B10" w:rsidRDefault="00F51B10" w:rsidP="00F51B10">
      <w:pPr>
        <w:rPr>
          <w:rFonts w:ascii="Arial" w:hAnsi="Arial"/>
        </w:rPr>
      </w:pPr>
    </w:p>
    <w:p w:rsidR="00F51B10" w:rsidRDefault="00F51B10" w:rsidP="00F51B10">
      <w:pPr>
        <w:rPr>
          <w:rFonts w:ascii="Arial" w:hAnsi="Arial"/>
        </w:rPr>
      </w:pPr>
      <w:r>
        <w:rPr>
          <w:rFonts w:ascii="Arial" w:hAnsi="Arial"/>
        </w:rPr>
        <w:t xml:space="preserve">Students explore the anatomy and physiology of the human body using the correct anatomical terminology and the physiological principals to describe the human performance. They demonstrate an understanding of the skeletal and muscular systems and joint mechanics related to movement. Students analyze the relationship between the </w:t>
      </w:r>
      <w:proofErr w:type="spellStart"/>
      <w:r>
        <w:rPr>
          <w:rFonts w:ascii="Arial" w:hAnsi="Arial"/>
        </w:rPr>
        <w:t>cardiorespiratory</w:t>
      </w:r>
      <w:proofErr w:type="spellEnd"/>
      <w:r>
        <w:rPr>
          <w:rFonts w:ascii="Arial" w:hAnsi="Arial"/>
        </w:rPr>
        <w:t xml:space="preserve"> and energy systems as they relate to physical activity.</w:t>
      </w:r>
    </w:p>
    <w:p w:rsidR="00F51B10" w:rsidRDefault="00F51B10" w:rsidP="00F51B10">
      <w:pPr>
        <w:rPr>
          <w:rFonts w:ascii="Arial" w:hAnsi="Arial"/>
        </w:rPr>
      </w:pPr>
    </w:p>
    <w:p w:rsidR="00F51B10" w:rsidRDefault="00F51B10" w:rsidP="00F51B10">
      <w:pPr>
        <w:rPr>
          <w:rFonts w:ascii="Arial" w:hAnsi="Arial"/>
        </w:rPr>
      </w:pPr>
      <w:r>
        <w:rPr>
          <w:rFonts w:ascii="Arial" w:hAnsi="Arial"/>
        </w:rPr>
        <w:t>Time: 23 classes (estimate)</w:t>
      </w:r>
    </w:p>
    <w:tbl>
      <w:tblPr>
        <w:tblStyle w:val="TableGrid"/>
        <w:tblW w:w="0" w:type="auto"/>
        <w:tblLook w:val="00BF"/>
      </w:tblPr>
      <w:tblGrid>
        <w:gridCol w:w="2518"/>
        <w:gridCol w:w="6338"/>
      </w:tblGrid>
      <w:tr w:rsidR="00F51B10">
        <w:tc>
          <w:tcPr>
            <w:tcW w:w="2518" w:type="dxa"/>
          </w:tcPr>
          <w:p w:rsidR="00F51B10" w:rsidRPr="00F51B10" w:rsidRDefault="00F51B10" w:rsidP="00F51B10">
            <w:pPr>
              <w:rPr>
                <w:rFonts w:ascii="Arial" w:hAnsi="Arial"/>
                <w:b/>
              </w:rPr>
            </w:pPr>
            <w:r>
              <w:rPr>
                <w:rFonts w:ascii="Arial" w:hAnsi="Arial"/>
                <w:b/>
              </w:rPr>
              <w:t>Class Time</w:t>
            </w:r>
          </w:p>
        </w:tc>
        <w:tc>
          <w:tcPr>
            <w:tcW w:w="6338" w:type="dxa"/>
          </w:tcPr>
          <w:p w:rsidR="00F51B10" w:rsidRPr="00F51B10" w:rsidRDefault="00F51B10" w:rsidP="00F51B10">
            <w:pPr>
              <w:rPr>
                <w:rFonts w:ascii="Arial" w:hAnsi="Arial"/>
                <w:b/>
              </w:rPr>
            </w:pPr>
            <w:r>
              <w:rPr>
                <w:rFonts w:ascii="Arial" w:hAnsi="Arial"/>
                <w:b/>
              </w:rPr>
              <w:t>Topic</w:t>
            </w:r>
          </w:p>
        </w:tc>
      </w:tr>
      <w:tr w:rsidR="00F51B10">
        <w:tc>
          <w:tcPr>
            <w:tcW w:w="2518" w:type="dxa"/>
          </w:tcPr>
          <w:p w:rsidR="00F51B10" w:rsidRDefault="00F51B10" w:rsidP="00F51B10">
            <w:pPr>
              <w:rPr>
                <w:rFonts w:ascii="Arial" w:hAnsi="Arial"/>
              </w:rPr>
            </w:pPr>
            <w:r>
              <w:rPr>
                <w:rFonts w:ascii="Arial" w:hAnsi="Arial"/>
              </w:rPr>
              <w:t>1</w:t>
            </w:r>
          </w:p>
        </w:tc>
        <w:tc>
          <w:tcPr>
            <w:tcW w:w="6338" w:type="dxa"/>
          </w:tcPr>
          <w:p w:rsidR="00F51B10" w:rsidRDefault="00F51B10" w:rsidP="00F51B10">
            <w:pPr>
              <w:rPr>
                <w:rFonts w:ascii="Arial" w:hAnsi="Arial"/>
              </w:rPr>
            </w:pPr>
            <w:r>
              <w:rPr>
                <w:rFonts w:ascii="Arial" w:hAnsi="Arial"/>
              </w:rPr>
              <w:t>Principals and Terminology</w:t>
            </w:r>
          </w:p>
        </w:tc>
      </w:tr>
      <w:tr w:rsidR="00F51B10">
        <w:tc>
          <w:tcPr>
            <w:tcW w:w="2518" w:type="dxa"/>
          </w:tcPr>
          <w:p w:rsidR="00F51B10" w:rsidRDefault="00F51B10" w:rsidP="00F51B10">
            <w:pPr>
              <w:rPr>
                <w:rFonts w:ascii="Arial" w:hAnsi="Arial"/>
              </w:rPr>
            </w:pPr>
            <w:r>
              <w:rPr>
                <w:rFonts w:ascii="Arial" w:hAnsi="Arial"/>
              </w:rPr>
              <w:t>3</w:t>
            </w:r>
          </w:p>
        </w:tc>
        <w:tc>
          <w:tcPr>
            <w:tcW w:w="6338" w:type="dxa"/>
          </w:tcPr>
          <w:p w:rsidR="00F51B10" w:rsidRDefault="00F51B10" w:rsidP="00F51B10">
            <w:pPr>
              <w:rPr>
                <w:rFonts w:ascii="Arial" w:hAnsi="Arial"/>
              </w:rPr>
            </w:pPr>
            <w:r>
              <w:rPr>
                <w:rFonts w:ascii="Arial" w:hAnsi="Arial"/>
              </w:rPr>
              <w:t>The Skeletal System</w:t>
            </w:r>
          </w:p>
        </w:tc>
      </w:tr>
      <w:tr w:rsidR="00F51B10">
        <w:tc>
          <w:tcPr>
            <w:tcW w:w="2518" w:type="dxa"/>
          </w:tcPr>
          <w:p w:rsidR="00F51B10" w:rsidRDefault="00F51B10" w:rsidP="00F51B10">
            <w:pPr>
              <w:rPr>
                <w:rFonts w:ascii="Arial" w:hAnsi="Arial"/>
              </w:rPr>
            </w:pPr>
            <w:r>
              <w:rPr>
                <w:rFonts w:ascii="Arial" w:hAnsi="Arial"/>
              </w:rPr>
              <w:t>6</w:t>
            </w:r>
          </w:p>
        </w:tc>
        <w:tc>
          <w:tcPr>
            <w:tcW w:w="6338" w:type="dxa"/>
          </w:tcPr>
          <w:p w:rsidR="00F51B10" w:rsidRDefault="00F51B10" w:rsidP="00F51B10">
            <w:pPr>
              <w:rPr>
                <w:rFonts w:ascii="Arial" w:hAnsi="Arial"/>
              </w:rPr>
            </w:pPr>
            <w:r>
              <w:rPr>
                <w:rFonts w:ascii="Arial" w:hAnsi="Arial"/>
              </w:rPr>
              <w:t>The Muscular System</w:t>
            </w:r>
          </w:p>
        </w:tc>
      </w:tr>
      <w:tr w:rsidR="00F51B10">
        <w:tc>
          <w:tcPr>
            <w:tcW w:w="2518" w:type="dxa"/>
          </w:tcPr>
          <w:p w:rsidR="00F51B10" w:rsidRDefault="00F51B10" w:rsidP="00F51B10">
            <w:pPr>
              <w:rPr>
                <w:rFonts w:ascii="Arial" w:hAnsi="Arial"/>
              </w:rPr>
            </w:pPr>
            <w:r>
              <w:rPr>
                <w:rFonts w:ascii="Arial" w:hAnsi="Arial"/>
              </w:rPr>
              <w:t>2</w:t>
            </w:r>
          </w:p>
        </w:tc>
        <w:tc>
          <w:tcPr>
            <w:tcW w:w="6338" w:type="dxa"/>
          </w:tcPr>
          <w:p w:rsidR="00F51B10" w:rsidRDefault="00F51B10" w:rsidP="00F51B10">
            <w:pPr>
              <w:rPr>
                <w:rFonts w:ascii="Arial" w:hAnsi="Arial"/>
              </w:rPr>
            </w:pPr>
            <w:r>
              <w:rPr>
                <w:rFonts w:ascii="Arial" w:hAnsi="Arial"/>
              </w:rPr>
              <w:t>Joint Mechanics and Joint Injuries</w:t>
            </w:r>
          </w:p>
        </w:tc>
      </w:tr>
      <w:tr w:rsidR="00F51B10">
        <w:tc>
          <w:tcPr>
            <w:tcW w:w="2518" w:type="dxa"/>
          </w:tcPr>
          <w:p w:rsidR="00F51B10" w:rsidRDefault="00F51B10" w:rsidP="00F51B10">
            <w:pPr>
              <w:rPr>
                <w:rFonts w:ascii="Arial" w:hAnsi="Arial"/>
              </w:rPr>
            </w:pPr>
            <w:r>
              <w:rPr>
                <w:rFonts w:ascii="Arial" w:hAnsi="Arial"/>
              </w:rPr>
              <w:t>2</w:t>
            </w:r>
          </w:p>
        </w:tc>
        <w:tc>
          <w:tcPr>
            <w:tcW w:w="6338" w:type="dxa"/>
          </w:tcPr>
          <w:p w:rsidR="00F51B10" w:rsidRDefault="00F51B10" w:rsidP="00F51B10">
            <w:pPr>
              <w:rPr>
                <w:rFonts w:ascii="Arial" w:hAnsi="Arial"/>
              </w:rPr>
            </w:pPr>
            <w:r>
              <w:rPr>
                <w:rFonts w:ascii="Arial" w:hAnsi="Arial"/>
              </w:rPr>
              <w:t xml:space="preserve">Energy Systems and Muscle </w:t>
            </w:r>
            <w:proofErr w:type="spellStart"/>
            <w:r>
              <w:rPr>
                <w:rFonts w:ascii="Arial" w:hAnsi="Arial"/>
              </w:rPr>
              <w:t>Fibre</w:t>
            </w:r>
            <w:proofErr w:type="spellEnd"/>
            <w:r>
              <w:rPr>
                <w:rFonts w:ascii="Arial" w:hAnsi="Arial"/>
              </w:rPr>
              <w:t xml:space="preserve"> Types</w:t>
            </w:r>
          </w:p>
        </w:tc>
      </w:tr>
      <w:tr w:rsidR="00F51B10">
        <w:tc>
          <w:tcPr>
            <w:tcW w:w="2518" w:type="dxa"/>
          </w:tcPr>
          <w:p w:rsidR="00F51B10" w:rsidRDefault="00F51B10" w:rsidP="00F51B10">
            <w:pPr>
              <w:rPr>
                <w:rFonts w:ascii="Arial" w:hAnsi="Arial"/>
              </w:rPr>
            </w:pPr>
            <w:r>
              <w:rPr>
                <w:rFonts w:ascii="Arial" w:hAnsi="Arial"/>
              </w:rPr>
              <w:t>2</w:t>
            </w:r>
          </w:p>
        </w:tc>
        <w:tc>
          <w:tcPr>
            <w:tcW w:w="6338" w:type="dxa"/>
          </w:tcPr>
          <w:p w:rsidR="00F51B10" w:rsidRDefault="00F51B10" w:rsidP="00F51B10">
            <w:pPr>
              <w:rPr>
                <w:rFonts w:ascii="Arial" w:hAnsi="Arial"/>
              </w:rPr>
            </w:pPr>
            <w:r>
              <w:rPr>
                <w:rFonts w:ascii="Arial" w:hAnsi="Arial"/>
              </w:rPr>
              <w:t>The Nervous System and the Control of Movement</w:t>
            </w:r>
          </w:p>
        </w:tc>
      </w:tr>
      <w:tr w:rsidR="00F51B10">
        <w:tc>
          <w:tcPr>
            <w:tcW w:w="2518" w:type="dxa"/>
          </w:tcPr>
          <w:p w:rsidR="00F51B10" w:rsidRDefault="00F51B10" w:rsidP="00F51B10">
            <w:pPr>
              <w:rPr>
                <w:rFonts w:ascii="Arial" w:hAnsi="Arial"/>
              </w:rPr>
            </w:pPr>
            <w:r>
              <w:rPr>
                <w:rFonts w:ascii="Arial" w:hAnsi="Arial"/>
              </w:rPr>
              <w:t>7</w:t>
            </w:r>
          </w:p>
        </w:tc>
        <w:tc>
          <w:tcPr>
            <w:tcW w:w="6338" w:type="dxa"/>
          </w:tcPr>
          <w:p w:rsidR="00F51B10" w:rsidRDefault="00F51B10" w:rsidP="00F51B10">
            <w:pPr>
              <w:rPr>
                <w:rFonts w:ascii="Arial" w:hAnsi="Arial"/>
              </w:rPr>
            </w:pPr>
            <w:r>
              <w:rPr>
                <w:rFonts w:ascii="Arial" w:hAnsi="Arial"/>
              </w:rPr>
              <w:t>The Cardiovascular and Respiratory Systems</w:t>
            </w:r>
          </w:p>
        </w:tc>
      </w:tr>
    </w:tbl>
    <w:p w:rsidR="00F51B10" w:rsidRDefault="00F51B10" w:rsidP="00F51B10">
      <w:pPr>
        <w:rPr>
          <w:rFonts w:ascii="Arial" w:hAnsi="Arial"/>
        </w:rPr>
      </w:pPr>
    </w:p>
    <w:p w:rsidR="00F51B10" w:rsidRDefault="00F51B10" w:rsidP="00F51B10">
      <w:pPr>
        <w:rPr>
          <w:rFonts w:ascii="Arial" w:hAnsi="Arial"/>
          <w:b/>
        </w:rPr>
      </w:pPr>
      <w:r>
        <w:rPr>
          <w:rFonts w:ascii="Arial" w:hAnsi="Arial"/>
          <w:b/>
        </w:rPr>
        <w:t>Unit 2: Human Performance and Biomechanics</w:t>
      </w:r>
    </w:p>
    <w:p w:rsidR="00F51B10" w:rsidRDefault="00F51B10" w:rsidP="00F51B10">
      <w:pPr>
        <w:rPr>
          <w:rFonts w:ascii="Arial" w:hAnsi="Arial"/>
          <w:b/>
        </w:rPr>
      </w:pPr>
    </w:p>
    <w:p w:rsidR="00F51B10" w:rsidRDefault="00F51B10" w:rsidP="00F51B10">
      <w:pPr>
        <w:rPr>
          <w:rFonts w:ascii="Arial" w:hAnsi="Arial"/>
        </w:rPr>
      </w:pPr>
      <w:r>
        <w:rPr>
          <w:rFonts w:ascii="Arial" w:hAnsi="Arial"/>
        </w:rPr>
        <w:t>Unit Description:</w:t>
      </w:r>
    </w:p>
    <w:p w:rsidR="00F51B10" w:rsidRDefault="00F51B10" w:rsidP="00F51B10">
      <w:pPr>
        <w:rPr>
          <w:rFonts w:ascii="Arial" w:hAnsi="Arial"/>
        </w:rPr>
      </w:pPr>
    </w:p>
    <w:p w:rsidR="00F51B10" w:rsidRDefault="00F51B10" w:rsidP="00F51B10">
      <w:pPr>
        <w:rPr>
          <w:rFonts w:ascii="Arial" w:hAnsi="Arial"/>
        </w:rPr>
      </w:pPr>
      <w:r>
        <w:rPr>
          <w:rFonts w:ascii="Arial" w:hAnsi="Arial"/>
        </w:rPr>
        <w:t>Students will describe the relationship between nutrition and activity and investigate the effects of performance-enhancing methods and substances on human performance. Students demonstrate an understanding of the effects of training principals, technology, and environmental conditions on human performance. They use biomechanical principals to demonstrate an understanding related to improving movement.</w:t>
      </w:r>
    </w:p>
    <w:p w:rsidR="00F51B10" w:rsidRDefault="00F51B10" w:rsidP="00F51B10">
      <w:pPr>
        <w:rPr>
          <w:rFonts w:ascii="Arial" w:hAnsi="Arial"/>
        </w:rPr>
      </w:pPr>
    </w:p>
    <w:p w:rsidR="00F51B10" w:rsidRDefault="00F51B10" w:rsidP="00F51B10">
      <w:pPr>
        <w:rPr>
          <w:rFonts w:ascii="Arial" w:hAnsi="Arial"/>
        </w:rPr>
      </w:pPr>
      <w:r>
        <w:rPr>
          <w:rFonts w:ascii="Arial" w:hAnsi="Arial"/>
        </w:rPr>
        <w:t>Time: 25 classes (estimate)</w:t>
      </w:r>
    </w:p>
    <w:tbl>
      <w:tblPr>
        <w:tblStyle w:val="TableGrid"/>
        <w:tblW w:w="0" w:type="auto"/>
        <w:tblLook w:val="00BF"/>
      </w:tblPr>
      <w:tblGrid>
        <w:gridCol w:w="2518"/>
        <w:gridCol w:w="6338"/>
      </w:tblGrid>
      <w:tr w:rsidR="00F51B10">
        <w:tc>
          <w:tcPr>
            <w:tcW w:w="2518" w:type="dxa"/>
          </w:tcPr>
          <w:p w:rsidR="00F51B10" w:rsidRPr="00F51B10" w:rsidRDefault="00F51B10" w:rsidP="00F51B10">
            <w:pPr>
              <w:rPr>
                <w:rFonts w:ascii="Arial" w:hAnsi="Arial"/>
                <w:b/>
              </w:rPr>
            </w:pPr>
            <w:r>
              <w:rPr>
                <w:rFonts w:ascii="Arial" w:hAnsi="Arial"/>
                <w:b/>
              </w:rPr>
              <w:t>Class Time</w:t>
            </w:r>
          </w:p>
        </w:tc>
        <w:tc>
          <w:tcPr>
            <w:tcW w:w="6338" w:type="dxa"/>
          </w:tcPr>
          <w:p w:rsidR="00F51B10" w:rsidRPr="00F51B10" w:rsidRDefault="00F51B10" w:rsidP="00F51B10">
            <w:pPr>
              <w:rPr>
                <w:rFonts w:ascii="Arial" w:hAnsi="Arial"/>
                <w:b/>
              </w:rPr>
            </w:pPr>
            <w:r>
              <w:rPr>
                <w:rFonts w:ascii="Arial" w:hAnsi="Arial"/>
                <w:b/>
              </w:rPr>
              <w:t>Topic</w:t>
            </w:r>
          </w:p>
        </w:tc>
      </w:tr>
      <w:tr w:rsidR="00F51B10">
        <w:tc>
          <w:tcPr>
            <w:tcW w:w="2518" w:type="dxa"/>
          </w:tcPr>
          <w:p w:rsidR="00F51B10" w:rsidRDefault="00F51B10" w:rsidP="00F51B10">
            <w:pPr>
              <w:rPr>
                <w:rFonts w:ascii="Arial" w:hAnsi="Arial"/>
              </w:rPr>
            </w:pPr>
            <w:r>
              <w:rPr>
                <w:rFonts w:ascii="Arial" w:hAnsi="Arial"/>
              </w:rPr>
              <w:t>1</w:t>
            </w:r>
          </w:p>
        </w:tc>
        <w:tc>
          <w:tcPr>
            <w:tcW w:w="6338" w:type="dxa"/>
          </w:tcPr>
          <w:p w:rsidR="00F51B10" w:rsidRDefault="00F51B10" w:rsidP="00F51B10">
            <w:pPr>
              <w:rPr>
                <w:rFonts w:ascii="Arial" w:hAnsi="Arial"/>
              </w:rPr>
            </w:pPr>
            <w:r>
              <w:rPr>
                <w:rFonts w:ascii="Arial" w:hAnsi="Arial"/>
              </w:rPr>
              <w:t>Principals and Terminology</w:t>
            </w:r>
          </w:p>
        </w:tc>
      </w:tr>
      <w:tr w:rsidR="00F51B10">
        <w:tc>
          <w:tcPr>
            <w:tcW w:w="2518" w:type="dxa"/>
          </w:tcPr>
          <w:p w:rsidR="00F51B10" w:rsidRDefault="00F51B10" w:rsidP="00F51B10">
            <w:pPr>
              <w:rPr>
                <w:rFonts w:ascii="Arial" w:hAnsi="Arial"/>
              </w:rPr>
            </w:pPr>
            <w:r>
              <w:rPr>
                <w:rFonts w:ascii="Arial" w:hAnsi="Arial"/>
              </w:rPr>
              <w:t>6</w:t>
            </w:r>
          </w:p>
        </w:tc>
        <w:tc>
          <w:tcPr>
            <w:tcW w:w="6338" w:type="dxa"/>
          </w:tcPr>
          <w:p w:rsidR="00F51B10" w:rsidRDefault="00F51B10" w:rsidP="00F51B10">
            <w:pPr>
              <w:rPr>
                <w:rFonts w:ascii="Arial" w:hAnsi="Arial"/>
              </w:rPr>
            </w:pPr>
            <w:r>
              <w:rPr>
                <w:rFonts w:ascii="Arial" w:hAnsi="Arial"/>
              </w:rPr>
              <w:t>Nutrition for Performance</w:t>
            </w:r>
          </w:p>
        </w:tc>
      </w:tr>
      <w:tr w:rsidR="00F51B10">
        <w:tc>
          <w:tcPr>
            <w:tcW w:w="2518" w:type="dxa"/>
          </w:tcPr>
          <w:p w:rsidR="00F51B10" w:rsidRDefault="00F51B10" w:rsidP="00F51B10">
            <w:pPr>
              <w:rPr>
                <w:rFonts w:ascii="Arial" w:hAnsi="Arial"/>
              </w:rPr>
            </w:pPr>
            <w:r>
              <w:rPr>
                <w:rFonts w:ascii="Arial" w:hAnsi="Arial"/>
              </w:rPr>
              <w:t>3</w:t>
            </w:r>
          </w:p>
        </w:tc>
        <w:tc>
          <w:tcPr>
            <w:tcW w:w="6338" w:type="dxa"/>
          </w:tcPr>
          <w:p w:rsidR="00F51B10" w:rsidRDefault="00F51B10" w:rsidP="00F51B10">
            <w:pPr>
              <w:rPr>
                <w:rFonts w:ascii="Arial" w:hAnsi="Arial"/>
              </w:rPr>
            </w:pPr>
            <w:r>
              <w:rPr>
                <w:rFonts w:ascii="Arial" w:hAnsi="Arial"/>
              </w:rPr>
              <w:t>Performance-enhancing Substances and Techniques</w:t>
            </w:r>
          </w:p>
        </w:tc>
      </w:tr>
      <w:tr w:rsidR="00F51B10">
        <w:tc>
          <w:tcPr>
            <w:tcW w:w="2518" w:type="dxa"/>
          </w:tcPr>
          <w:p w:rsidR="00F51B10" w:rsidRDefault="00F51B10" w:rsidP="00F51B10">
            <w:pPr>
              <w:rPr>
                <w:rFonts w:ascii="Arial" w:hAnsi="Arial"/>
              </w:rPr>
            </w:pPr>
            <w:r>
              <w:rPr>
                <w:rFonts w:ascii="Arial" w:hAnsi="Arial"/>
              </w:rPr>
              <w:t>2</w:t>
            </w:r>
          </w:p>
        </w:tc>
        <w:tc>
          <w:tcPr>
            <w:tcW w:w="6338" w:type="dxa"/>
          </w:tcPr>
          <w:p w:rsidR="00F51B10" w:rsidRDefault="00F51B10" w:rsidP="00F51B10">
            <w:pPr>
              <w:rPr>
                <w:rFonts w:ascii="Arial" w:hAnsi="Arial"/>
              </w:rPr>
            </w:pPr>
            <w:r>
              <w:rPr>
                <w:rFonts w:ascii="Arial" w:hAnsi="Arial"/>
              </w:rPr>
              <w:t>Technological Influences on Human Performance</w:t>
            </w:r>
          </w:p>
        </w:tc>
      </w:tr>
      <w:tr w:rsidR="00F51B10">
        <w:tc>
          <w:tcPr>
            <w:tcW w:w="2518" w:type="dxa"/>
          </w:tcPr>
          <w:p w:rsidR="00F51B10" w:rsidRDefault="00F51B10" w:rsidP="00F51B10">
            <w:pPr>
              <w:rPr>
                <w:rFonts w:ascii="Arial" w:hAnsi="Arial"/>
              </w:rPr>
            </w:pPr>
            <w:r>
              <w:rPr>
                <w:rFonts w:ascii="Arial" w:hAnsi="Arial"/>
              </w:rPr>
              <w:t>2</w:t>
            </w:r>
          </w:p>
        </w:tc>
        <w:tc>
          <w:tcPr>
            <w:tcW w:w="6338" w:type="dxa"/>
          </w:tcPr>
          <w:p w:rsidR="00F51B10" w:rsidRDefault="00F51B10" w:rsidP="00F51B10">
            <w:pPr>
              <w:rPr>
                <w:rFonts w:ascii="Arial" w:hAnsi="Arial"/>
              </w:rPr>
            </w:pPr>
            <w:r>
              <w:rPr>
                <w:rFonts w:ascii="Arial" w:hAnsi="Arial"/>
              </w:rPr>
              <w:t>Training Principals and Methods</w:t>
            </w:r>
          </w:p>
        </w:tc>
      </w:tr>
      <w:tr w:rsidR="00F51B10">
        <w:tc>
          <w:tcPr>
            <w:tcW w:w="2518" w:type="dxa"/>
          </w:tcPr>
          <w:p w:rsidR="00F51B10" w:rsidRDefault="00F51B10" w:rsidP="00F51B10">
            <w:pPr>
              <w:rPr>
                <w:rFonts w:ascii="Arial" w:hAnsi="Arial"/>
              </w:rPr>
            </w:pPr>
            <w:r>
              <w:rPr>
                <w:rFonts w:ascii="Arial" w:hAnsi="Arial"/>
              </w:rPr>
              <w:t>5</w:t>
            </w:r>
          </w:p>
        </w:tc>
        <w:tc>
          <w:tcPr>
            <w:tcW w:w="6338" w:type="dxa"/>
          </w:tcPr>
          <w:p w:rsidR="00F51B10" w:rsidRDefault="00F51B10" w:rsidP="00F51B10">
            <w:pPr>
              <w:rPr>
                <w:rFonts w:ascii="Arial" w:hAnsi="Arial"/>
              </w:rPr>
            </w:pPr>
            <w:r>
              <w:rPr>
                <w:rFonts w:ascii="Arial" w:hAnsi="Arial"/>
              </w:rPr>
              <w:t>Personal Fitness and Training</w:t>
            </w:r>
          </w:p>
        </w:tc>
      </w:tr>
      <w:tr w:rsidR="00F51B10">
        <w:tc>
          <w:tcPr>
            <w:tcW w:w="2518" w:type="dxa"/>
          </w:tcPr>
          <w:p w:rsidR="00F51B10" w:rsidRDefault="00F51B10" w:rsidP="00F51B10">
            <w:pPr>
              <w:rPr>
                <w:rFonts w:ascii="Arial" w:hAnsi="Arial"/>
              </w:rPr>
            </w:pPr>
            <w:r>
              <w:rPr>
                <w:rFonts w:ascii="Arial" w:hAnsi="Arial"/>
              </w:rPr>
              <w:t>6</w:t>
            </w:r>
          </w:p>
        </w:tc>
        <w:tc>
          <w:tcPr>
            <w:tcW w:w="6338" w:type="dxa"/>
          </w:tcPr>
          <w:p w:rsidR="00F51B10" w:rsidRDefault="00F51B10" w:rsidP="00F51B10">
            <w:pPr>
              <w:rPr>
                <w:rFonts w:ascii="Arial" w:hAnsi="Arial"/>
              </w:rPr>
            </w:pPr>
            <w:r>
              <w:rPr>
                <w:rFonts w:ascii="Arial" w:hAnsi="Arial"/>
              </w:rPr>
              <w:t>Biomechanical Principals and Applications</w:t>
            </w:r>
          </w:p>
        </w:tc>
      </w:tr>
    </w:tbl>
    <w:p w:rsidR="00F51B10" w:rsidRDefault="00F51B10" w:rsidP="00F51B10">
      <w:pPr>
        <w:rPr>
          <w:rFonts w:ascii="Arial" w:hAnsi="Arial"/>
        </w:rPr>
      </w:pPr>
    </w:p>
    <w:p w:rsidR="00F51B10" w:rsidRDefault="00F51B10" w:rsidP="00F51B10">
      <w:pPr>
        <w:rPr>
          <w:rFonts w:ascii="Arial" w:hAnsi="Arial"/>
        </w:rPr>
      </w:pPr>
    </w:p>
    <w:p w:rsidR="00F51B10" w:rsidRDefault="00F51B10" w:rsidP="00F51B10">
      <w:pPr>
        <w:rPr>
          <w:rFonts w:ascii="Arial" w:hAnsi="Arial"/>
        </w:rPr>
      </w:pPr>
    </w:p>
    <w:p w:rsidR="000A5C71" w:rsidRDefault="00F51B10" w:rsidP="00F51B10">
      <w:pPr>
        <w:rPr>
          <w:rFonts w:ascii="Arial" w:hAnsi="Arial"/>
          <w:b/>
        </w:rPr>
      </w:pPr>
      <w:r>
        <w:rPr>
          <w:rFonts w:ascii="Arial" w:hAnsi="Arial"/>
          <w:b/>
        </w:rPr>
        <w:t xml:space="preserve">Unit 3: </w:t>
      </w:r>
      <w:r w:rsidR="000A5C71">
        <w:rPr>
          <w:rFonts w:ascii="Arial" w:hAnsi="Arial"/>
          <w:b/>
        </w:rPr>
        <w:t>Motor Learning and Skills Development</w:t>
      </w:r>
    </w:p>
    <w:p w:rsidR="000A5C71" w:rsidRDefault="000A5C71" w:rsidP="00F51B10">
      <w:pPr>
        <w:rPr>
          <w:rFonts w:ascii="Arial" w:hAnsi="Arial"/>
          <w:b/>
        </w:rPr>
      </w:pPr>
    </w:p>
    <w:p w:rsidR="000A5C71" w:rsidRDefault="000A5C71" w:rsidP="00F51B10">
      <w:pPr>
        <w:rPr>
          <w:rFonts w:ascii="Arial" w:hAnsi="Arial"/>
        </w:rPr>
      </w:pPr>
      <w:r>
        <w:rPr>
          <w:rFonts w:ascii="Arial" w:hAnsi="Arial"/>
        </w:rPr>
        <w:t>Unit Description:</w:t>
      </w:r>
    </w:p>
    <w:p w:rsidR="000A5C71" w:rsidRDefault="000A5C71" w:rsidP="00F51B10">
      <w:pPr>
        <w:rPr>
          <w:rFonts w:ascii="Arial" w:hAnsi="Arial"/>
        </w:rPr>
      </w:pPr>
    </w:p>
    <w:p w:rsidR="000A5C71" w:rsidRDefault="000A5C71" w:rsidP="00F51B10">
      <w:pPr>
        <w:rPr>
          <w:rFonts w:ascii="Arial" w:hAnsi="Arial"/>
        </w:rPr>
      </w:pPr>
      <w:r>
        <w:rPr>
          <w:rFonts w:ascii="Arial" w:hAnsi="Arial"/>
        </w:rPr>
        <w:t>Students demonstrate an understanding of the stages of development from infancy to adulthood to help them design an age appropriate activity. They also demonstrate an understanding of the factors that affect skill performance. Students demonstrate an understanding of motor learning, such as the phases of motor development and the skill process, to analyze or teach a skill.</w:t>
      </w:r>
    </w:p>
    <w:p w:rsidR="000A5C71" w:rsidRDefault="000A5C71" w:rsidP="00F51B10">
      <w:pPr>
        <w:rPr>
          <w:rFonts w:ascii="Arial" w:hAnsi="Arial"/>
        </w:rPr>
      </w:pPr>
    </w:p>
    <w:p w:rsidR="000A5C71" w:rsidRDefault="000A5C71" w:rsidP="00F51B10">
      <w:pPr>
        <w:rPr>
          <w:rFonts w:ascii="Arial" w:hAnsi="Arial"/>
        </w:rPr>
      </w:pPr>
      <w:r>
        <w:rPr>
          <w:rFonts w:ascii="Arial" w:hAnsi="Arial"/>
        </w:rPr>
        <w:t>Time: 20 classes (estimate)</w:t>
      </w:r>
    </w:p>
    <w:tbl>
      <w:tblPr>
        <w:tblStyle w:val="TableGrid"/>
        <w:tblW w:w="0" w:type="auto"/>
        <w:tblLook w:val="00BF"/>
      </w:tblPr>
      <w:tblGrid>
        <w:gridCol w:w="2518"/>
        <w:gridCol w:w="6338"/>
      </w:tblGrid>
      <w:tr w:rsidR="000A5C71">
        <w:tc>
          <w:tcPr>
            <w:tcW w:w="2518" w:type="dxa"/>
          </w:tcPr>
          <w:p w:rsidR="000A5C71" w:rsidRPr="000A5C71" w:rsidRDefault="000A5C71" w:rsidP="00F51B10">
            <w:pPr>
              <w:rPr>
                <w:rFonts w:ascii="Arial" w:hAnsi="Arial"/>
                <w:b/>
              </w:rPr>
            </w:pPr>
            <w:r>
              <w:rPr>
                <w:rFonts w:ascii="Arial" w:hAnsi="Arial"/>
                <w:b/>
              </w:rPr>
              <w:t>Class Time</w:t>
            </w:r>
          </w:p>
        </w:tc>
        <w:tc>
          <w:tcPr>
            <w:tcW w:w="6338" w:type="dxa"/>
          </w:tcPr>
          <w:p w:rsidR="000A5C71" w:rsidRPr="000A5C71" w:rsidRDefault="000A5C71" w:rsidP="00F51B10">
            <w:pPr>
              <w:rPr>
                <w:rFonts w:ascii="Arial" w:hAnsi="Arial"/>
                <w:b/>
              </w:rPr>
            </w:pPr>
            <w:r>
              <w:rPr>
                <w:rFonts w:ascii="Arial" w:hAnsi="Arial"/>
                <w:b/>
              </w:rPr>
              <w:t>Topic</w:t>
            </w:r>
          </w:p>
        </w:tc>
      </w:tr>
      <w:tr w:rsidR="000A5C71">
        <w:tc>
          <w:tcPr>
            <w:tcW w:w="2518" w:type="dxa"/>
          </w:tcPr>
          <w:p w:rsidR="000A5C71" w:rsidRDefault="000A5C71" w:rsidP="00F51B10">
            <w:pPr>
              <w:rPr>
                <w:rFonts w:ascii="Arial" w:hAnsi="Arial"/>
              </w:rPr>
            </w:pPr>
            <w:r>
              <w:rPr>
                <w:rFonts w:ascii="Arial" w:hAnsi="Arial"/>
              </w:rPr>
              <w:t>1</w:t>
            </w:r>
          </w:p>
        </w:tc>
        <w:tc>
          <w:tcPr>
            <w:tcW w:w="6338" w:type="dxa"/>
          </w:tcPr>
          <w:p w:rsidR="000A5C71" w:rsidRDefault="000A5C71" w:rsidP="00F51B10">
            <w:pPr>
              <w:rPr>
                <w:rFonts w:ascii="Arial" w:hAnsi="Arial"/>
              </w:rPr>
            </w:pPr>
            <w:r>
              <w:rPr>
                <w:rFonts w:ascii="Arial" w:hAnsi="Arial"/>
              </w:rPr>
              <w:t>Principals and Terminology</w:t>
            </w:r>
          </w:p>
        </w:tc>
      </w:tr>
      <w:tr w:rsidR="000A5C71">
        <w:tc>
          <w:tcPr>
            <w:tcW w:w="2518" w:type="dxa"/>
          </w:tcPr>
          <w:p w:rsidR="000A5C71" w:rsidRDefault="000A5C71" w:rsidP="00F51B10">
            <w:pPr>
              <w:rPr>
                <w:rFonts w:ascii="Arial" w:hAnsi="Arial"/>
              </w:rPr>
            </w:pPr>
            <w:r>
              <w:rPr>
                <w:rFonts w:ascii="Arial" w:hAnsi="Arial"/>
              </w:rPr>
              <w:t>4</w:t>
            </w:r>
          </w:p>
        </w:tc>
        <w:tc>
          <w:tcPr>
            <w:tcW w:w="6338" w:type="dxa"/>
          </w:tcPr>
          <w:p w:rsidR="000A5C71" w:rsidRDefault="000A5C71" w:rsidP="00F51B10">
            <w:pPr>
              <w:rPr>
                <w:rFonts w:ascii="Arial" w:hAnsi="Arial"/>
              </w:rPr>
            </w:pPr>
            <w:r>
              <w:rPr>
                <w:rFonts w:ascii="Arial" w:hAnsi="Arial"/>
              </w:rPr>
              <w:t>Human Growth and Development</w:t>
            </w:r>
          </w:p>
        </w:tc>
      </w:tr>
      <w:tr w:rsidR="000A5C71">
        <w:tc>
          <w:tcPr>
            <w:tcW w:w="2518" w:type="dxa"/>
          </w:tcPr>
          <w:p w:rsidR="000A5C71" w:rsidRDefault="000A5C71" w:rsidP="00F51B10">
            <w:pPr>
              <w:rPr>
                <w:rFonts w:ascii="Arial" w:hAnsi="Arial"/>
              </w:rPr>
            </w:pPr>
            <w:r>
              <w:rPr>
                <w:rFonts w:ascii="Arial" w:hAnsi="Arial"/>
              </w:rPr>
              <w:t>6</w:t>
            </w:r>
          </w:p>
        </w:tc>
        <w:tc>
          <w:tcPr>
            <w:tcW w:w="6338" w:type="dxa"/>
          </w:tcPr>
          <w:p w:rsidR="000A5C71" w:rsidRDefault="000A5C71" w:rsidP="00F51B10">
            <w:pPr>
              <w:rPr>
                <w:rFonts w:ascii="Arial" w:hAnsi="Arial"/>
              </w:rPr>
            </w:pPr>
            <w:r>
              <w:rPr>
                <w:rFonts w:ascii="Arial" w:hAnsi="Arial"/>
              </w:rPr>
              <w:t>Motor Learning and Skill Acquisition</w:t>
            </w:r>
          </w:p>
        </w:tc>
      </w:tr>
      <w:tr w:rsidR="000A5C71">
        <w:tc>
          <w:tcPr>
            <w:tcW w:w="2518" w:type="dxa"/>
          </w:tcPr>
          <w:p w:rsidR="000A5C71" w:rsidRDefault="000A5C71" w:rsidP="00F51B10">
            <w:pPr>
              <w:rPr>
                <w:rFonts w:ascii="Arial" w:hAnsi="Arial"/>
              </w:rPr>
            </w:pPr>
            <w:r>
              <w:rPr>
                <w:rFonts w:ascii="Arial" w:hAnsi="Arial"/>
              </w:rPr>
              <w:t>5</w:t>
            </w:r>
          </w:p>
        </w:tc>
        <w:tc>
          <w:tcPr>
            <w:tcW w:w="6338" w:type="dxa"/>
          </w:tcPr>
          <w:p w:rsidR="000A5C71" w:rsidRDefault="000A5C71" w:rsidP="00F51B10">
            <w:pPr>
              <w:rPr>
                <w:rFonts w:ascii="Arial" w:hAnsi="Arial"/>
              </w:rPr>
            </w:pPr>
            <w:r>
              <w:rPr>
                <w:rFonts w:ascii="Arial" w:hAnsi="Arial"/>
              </w:rPr>
              <w:t>The Psychology of Sport</w:t>
            </w:r>
          </w:p>
        </w:tc>
      </w:tr>
      <w:tr w:rsidR="000A5C71">
        <w:tc>
          <w:tcPr>
            <w:tcW w:w="2518" w:type="dxa"/>
          </w:tcPr>
          <w:p w:rsidR="000A5C71" w:rsidRDefault="000A5C71" w:rsidP="00F51B10">
            <w:pPr>
              <w:rPr>
                <w:rFonts w:ascii="Arial" w:hAnsi="Arial"/>
              </w:rPr>
            </w:pPr>
            <w:r>
              <w:rPr>
                <w:rFonts w:ascii="Arial" w:hAnsi="Arial"/>
              </w:rPr>
              <w:t>4</w:t>
            </w:r>
          </w:p>
        </w:tc>
        <w:tc>
          <w:tcPr>
            <w:tcW w:w="6338" w:type="dxa"/>
          </w:tcPr>
          <w:p w:rsidR="000A5C71" w:rsidRDefault="000A5C71" w:rsidP="00F51B10">
            <w:pPr>
              <w:rPr>
                <w:rFonts w:ascii="Arial" w:hAnsi="Arial"/>
              </w:rPr>
            </w:pPr>
            <w:r>
              <w:rPr>
                <w:rFonts w:ascii="Arial" w:hAnsi="Arial"/>
              </w:rPr>
              <w:t>Coaching Principals and Practices</w:t>
            </w:r>
          </w:p>
        </w:tc>
      </w:tr>
    </w:tbl>
    <w:p w:rsidR="000A5C71" w:rsidRDefault="000A5C71" w:rsidP="00F51B10">
      <w:pPr>
        <w:rPr>
          <w:rFonts w:ascii="Arial" w:hAnsi="Arial"/>
        </w:rPr>
      </w:pPr>
    </w:p>
    <w:p w:rsidR="000A5C71" w:rsidRDefault="000A5C71" w:rsidP="00F51B10">
      <w:pPr>
        <w:rPr>
          <w:rFonts w:ascii="Arial" w:hAnsi="Arial"/>
        </w:rPr>
      </w:pPr>
    </w:p>
    <w:p w:rsidR="000A5C71" w:rsidRDefault="000A5C71" w:rsidP="00F51B10">
      <w:pPr>
        <w:rPr>
          <w:rFonts w:ascii="Arial" w:hAnsi="Arial"/>
          <w:b/>
        </w:rPr>
      </w:pPr>
      <w:r>
        <w:rPr>
          <w:rFonts w:ascii="Arial" w:hAnsi="Arial"/>
          <w:b/>
        </w:rPr>
        <w:t>Unit 4: The Evolution of Physical Activity and Sport</w:t>
      </w:r>
    </w:p>
    <w:p w:rsidR="000A5C71" w:rsidRDefault="000A5C71" w:rsidP="00F51B10">
      <w:pPr>
        <w:rPr>
          <w:rFonts w:ascii="Arial" w:hAnsi="Arial"/>
          <w:b/>
        </w:rPr>
      </w:pPr>
    </w:p>
    <w:p w:rsidR="000A5C71" w:rsidRDefault="000A5C71" w:rsidP="00F51B10">
      <w:pPr>
        <w:rPr>
          <w:rFonts w:ascii="Arial" w:hAnsi="Arial"/>
        </w:rPr>
      </w:pPr>
      <w:r>
        <w:rPr>
          <w:rFonts w:ascii="Arial" w:hAnsi="Arial"/>
        </w:rPr>
        <w:t>Unit Description:</w:t>
      </w:r>
    </w:p>
    <w:p w:rsidR="000A5C71" w:rsidRDefault="000A5C71" w:rsidP="00F51B10">
      <w:pPr>
        <w:rPr>
          <w:rFonts w:ascii="Arial" w:hAnsi="Arial"/>
        </w:rPr>
      </w:pPr>
    </w:p>
    <w:p w:rsidR="000A5C71" w:rsidRDefault="000A5C71" w:rsidP="00F51B10">
      <w:pPr>
        <w:rPr>
          <w:rFonts w:ascii="Arial" w:hAnsi="Arial"/>
        </w:rPr>
      </w:pPr>
      <w:r>
        <w:rPr>
          <w:rFonts w:ascii="Arial" w:hAnsi="Arial"/>
        </w:rPr>
        <w:t xml:space="preserve">Students explore the world of sports and physical activity from a sociological perspective. Students demonstrate an understanding of the role of physical activity within the culture of sport and discover the evolution of sports through diverse time periods. They demonstrate an understanding of various sport-related issues, </w:t>
      </w:r>
      <w:proofErr w:type="spellStart"/>
      <w:r>
        <w:rPr>
          <w:rFonts w:ascii="Arial" w:hAnsi="Arial"/>
        </w:rPr>
        <w:t>eg</w:t>
      </w:r>
      <w:proofErr w:type="spellEnd"/>
      <w:r>
        <w:rPr>
          <w:rFonts w:ascii="Arial" w:hAnsi="Arial"/>
        </w:rPr>
        <w:t xml:space="preserve">. </w:t>
      </w:r>
      <w:proofErr w:type="gramStart"/>
      <w:r>
        <w:rPr>
          <w:rFonts w:ascii="Arial" w:hAnsi="Arial"/>
        </w:rPr>
        <w:t>coaching</w:t>
      </w:r>
      <w:proofErr w:type="gramEnd"/>
      <w:r>
        <w:rPr>
          <w:rFonts w:ascii="Arial" w:hAnsi="Arial"/>
        </w:rPr>
        <w:t>, role modeling, violence in sports, exploitation in sport. Students identify Canadian athletes and describe their contributions to the development of the current Canadian sports landscape.</w:t>
      </w:r>
    </w:p>
    <w:p w:rsidR="000A5C71" w:rsidRDefault="000A5C71" w:rsidP="00F51B10">
      <w:pPr>
        <w:rPr>
          <w:rFonts w:ascii="Arial" w:hAnsi="Arial"/>
        </w:rPr>
      </w:pPr>
    </w:p>
    <w:p w:rsidR="000A5C71" w:rsidRDefault="000A5C71" w:rsidP="00F51B10">
      <w:pPr>
        <w:rPr>
          <w:rFonts w:ascii="Arial" w:hAnsi="Arial"/>
        </w:rPr>
      </w:pPr>
      <w:r>
        <w:rPr>
          <w:rFonts w:ascii="Arial" w:hAnsi="Arial"/>
        </w:rPr>
        <w:t>Time: 10 classes (estimate)</w:t>
      </w:r>
    </w:p>
    <w:tbl>
      <w:tblPr>
        <w:tblStyle w:val="TableGrid"/>
        <w:tblW w:w="0" w:type="auto"/>
        <w:tblLook w:val="00BF"/>
      </w:tblPr>
      <w:tblGrid>
        <w:gridCol w:w="2518"/>
        <w:gridCol w:w="6338"/>
      </w:tblGrid>
      <w:tr w:rsidR="000A5C71" w:rsidTr="00AA75DC">
        <w:tc>
          <w:tcPr>
            <w:tcW w:w="2518" w:type="dxa"/>
          </w:tcPr>
          <w:p w:rsidR="000A5C71" w:rsidRPr="000A5C71" w:rsidRDefault="000A5C71" w:rsidP="00F51B10">
            <w:pPr>
              <w:rPr>
                <w:rFonts w:ascii="Arial" w:hAnsi="Arial"/>
                <w:b/>
              </w:rPr>
            </w:pPr>
            <w:r>
              <w:rPr>
                <w:rFonts w:ascii="Arial" w:hAnsi="Arial"/>
                <w:b/>
              </w:rPr>
              <w:t>Class Time</w:t>
            </w:r>
          </w:p>
        </w:tc>
        <w:tc>
          <w:tcPr>
            <w:tcW w:w="6338" w:type="dxa"/>
          </w:tcPr>
          <w:p w:rsidR="000A5C71" w:rsidRPr="000A5C71" w:rsidRDefault="000A5C71" w:rsidP="00F51B10">
            <w:pPr>
              <w:rPr>
                <w:rFonts w:ascii="Arial" w:hAnsi="Arial"/>
                <w:b/>
              </w:rPr>
            </w:pPr>
            <w:r>
              <w:rPr>
                <w:rFonts w:ascii="Arial" w:hAnsi="Arial"/>
                <w:b/>
              </w:rPr>
              <w:t>Topic</w:t>
            </w:r>
          </w:p>
        </w:tc>
      </w:tr>
      <w:tr w:rsidR="000A5C71" w:rsidTr="00AA75DC">
        <w:tc>
          <w:tcPr>
            <w:tcW w:w="2518" w:type="dxa"/>
          </w:tcPr>
          <w:p w:rsidR="000A5C71" w:rsidRDefault="000A5C71" w:rsidP="00F51B10">
            <w:pPr>
              <w:rPr>
                <w:rFonts w:ascii="Arial" w:hAnsi="Arial"/>
              </w:rPr>
            </w:pPr>
            <w:r>
              <w:rPr>
                <w:rFonts w:ascii="Arial" w:hAnsi="Arial"/>
              </w:rPr>
              <w:t>1</w:t>
            </w:r>
          </w:p>
        </w:tc>
        <w:tc>
          <w:tcPr>
            <w:tcW w:w="6338" w:type="dxa"/>
          </w:tcPr>
          <w:p w:rsidR="000A5C71" w:rsidRDefault="000A5C71" w:rsidP="00F51B10">
            <w:pPr>
              <w:rPr>
                <w:rFonts w:ascii="Arial" w:hAnsi="Arial"/>
              </w:rPr>
            </w:pPr>
            <w:r>
              <w:rPr>
                <w:rFonts w:ascii="Arial" w:hAnsi="Arial"/>
              </w:rPr>
              <w:t>Principals and Terminology</w:t>
            </w:r>
          </w:p>
        </w:tc>
      </w:tr>
      <w:tr w:rsidR="000A5C71" w:rsidTr="00AA75DC">
        <w:tc>
          <w:tcPr>
            <w:tcW w:w="2518" w:type="dxa"/>
          </w:tcPr>
          <w:p w:rsidR="000A5C71" w:rsidRDefault="000A5C71" w:rsidP="00F51B10">
            <w:pPr>
              <w:rPr>
                <w:rFonts w:ascii="Arial" w:hAnsi="Arial"/>
              </w:rPr>
            </w:pPr>
            <w:r>
              <w:rPr>
                <w:rFonts w:ascii="Arial" w:hAnsi="Arial"/>
              </w:rPr>
              <w:t>3</w:t>
            </w:r>
          </w:p>
        </w:tc>
        <w:tc>
          <w:tcPr>
            <w:tcW w:w="6338" w:type="dxa"/>
          </w:tcPr>
          <w:p w:rsidR="000A5C71" w:rsidRDefault="000A5C71" w:rsidP="00F51B10">
            <w:pPr>
              <w:rPr>
                <w:rFonts w:ascii="Arial" w:hAnsi="Arial"/>
              </w:rPr>
            </w:pPr>
            <w:r>
              <w:rPr>
                <w:rFonts w:ascii="Arial" w:hAnsi="Arial"/>
              </w:rPr>
              <w:t>History of Physical Education and Sport</w:t>
            </w:r>
          </w:p>
        </w:tc>
      </w:tr>
      <w:tr w:rsidR="000A5C71" w:rsidTr="00AA75DC">
        <w:tc>
          <w:tcPr>
            <w:tcW w:w="2518" w:type="dxa"/>
          </w:tcPr>
          <w:p w:rsidR="000A5C71" w:rsidRDefault="000A5C71" w:rsidP="00F51B10">
            <w:pPr>
              <w:rPr>
                <w:rFonts w:ascii="Arial" w:hAnsi="Arial"/>
              </w:rPr>
            </w:pPr>
            <w:r>
              <w:rPr>
                <w:rFonts w:ascii="Arial" w:hAnsi="Arial"/>
              </w:rPr>
              <w:t>4</w:t>
            </w:r>
          </w:p>
        </w:tc>
        <w:tc>
          <w:tcPr>
            <w:tcW w:w="6338" w:type="dxa"/>
          </w:tcPr>
          <w:p w:rsidR="000A5C71" w:rsidRDefault="000A5C71" w:rsidP="00F51B10">
            <w:pPr>
              <w:rPr>
                <w:rFonts w:ascii="Arial" w:hAnsi="Arial"/>
              </w:rPr>
            </w:pPr>
            <w:r>
              <w:rPr>
                <w:rFonts w:ascii="Arial" w:hAnsi="Arial"/>
              </w:rPr>
              <w:t>Women in Sport</w:t>
            </w:r>
          </w:p>
        </w:tc>
      </w:tr>
      <w:tr w:rsidR="000A5C71" w:rsidTr="00AA75DC">
        <w:tc>
          <w:tcPr>
            <w:tcW w:w="2518" w:type="dxa"/>
          </w:tcPr>
          <w:p w:rsidR="000A5C71" w:rsidRDefault="000A5C71" w:rsidP="00F51B10">
            <w:pPr>
              <w:rPr>
                <w:rFonts w:ascii="Arial" w:hAnsi="Arial"/>
              </w:rPr>
            </w:pPr>
            <w:r>
              <w:rPr>
                <w:rFonts w:ascii="Arial" w:hAnsi="Arial"/>
              </w:rPr>
              <w:t>2</w:t>
            </w:r>
          </w:p>
        </w:tc>
        <w:tc>
          <w:tcPr>
            <w:tcW w:w="6338" w:type="dxa"/>
          </w:tcPr>
          <w:p w:rsidR="000A5C71" w:rsidRDefault="000A5C71" w:rsidP="00F51B10">
            <w:pPr>
              <w:rPr>
                <w:rFonts w:ascii="Arial" w:hAnsi="Arial"/>
              </w:rPr>
            </w:pPr>
            <w:r>
              <w:rPr>
                <w:rFonts w:ascii="Arial" w:hAnsi="Arial"/>
              </w:rPr>
              <w:t>Government support of Sport and Physical Activity</w:t>
            </w:r>
          </w:p>
        </w:tc>
      </w:tr>
    </w:tbl>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rPr>
      </w:pPr>
    </w:p>
    <w:p w:rsidR="00AA75DC" w:rsidRDefault="00AA75DC" w:rsidP="00F51B10">
      <w:pPr>
        <w:rPr>
          <w:rFonts w:ascii="Arial" w:hAnsi="Arial"/>
          <w:b/>
        </w:rPr>
      </w:pPr>
      <w:r>
        <w:rPr>
          <w:rFonts w:ascii="Arial" w:hAnsi="Arial"/>
          <w:b/>
        </w:rPr>
        <w:t>Unit 5: Social Issues in Physical Activity and Sport</w:t>
      </w:r>
    </w:p>
    <w:p w:rsidR="00AA75DC" w:rsidRDefault="00AA75DC" w:rsidP="00F51B10">
      <w:pPr>
        <w:rPr>
          <w:rFonts w:ascii="Arial" w:hAnsi="Arial"/>
          <w:b/>
        </w:rPr>
      </w:pPr>
    </w:p>
    <w:p w:rsidR="00AA75DC" w:rsidRDefault="00AA75DC" w:rsidP="00F51B10">
      <w:pPr>
        <w:rPr>
          <w:rFonts w:ascii="Arial" w:hAnsi="Arial"/>
        </w:rPr>
      </w:pPr>
      <w:r>
        <w:rPr>
          <w:rFonts w:ascii="Arial" w:hAnsi="Arial"/>
        </w:rPr>
        <w:t>Unit Description:</w:t>
      </w:r>
    </w:p>
    <w:p w:rsidR="00AA75DC" w:rsidRDefault="00AA75DC" w:rsidP="00F51B10">
      <w:pPr>
        <w:rPr>
          <w:rFonts w:ascii="Arial" w:hAnsi="Arial"/>
        </w:rPr>
      </w:pPr>
    </w:p>
    <w:p w:rsidR="00AA75DC" w:rsidRDefault="00AA75DC" w:rsidP="00F51B10">
      <w:pPr>
        <w:rPr>
          <w:rFonts w:ascii="Arial" w:hAnsi="Arial"/>
        </w:rPr>
      </w:pPr>
      <w:r>
        <w:rPr>
          <w:rFonts w:ascii="Arial" w:hAnsi="Arial"/>
        </w:rPr>
        <w:t>Students demonstrate an understanding of the connections between society and culture as they influence and interact with the world of sport and physical activity. Students analyze relationships through such topics as business in sport, amateur versus professional sport, gender representation, and ethno-cultural preferences. Students describe the benefits of school and community physical activity and sports programs to themselves and to society.</w:t>
      </w:r>
      <w:r>
        <w:rPr>
          <w:rFonts w:ascii="Arial" w:hAnsi="Arial"/>
        </w:rPr>
        <w:br/>
      </w:r>
    </w:p>
    <w:p w:rsidR="00AA75DC" w:rsidRDefault="00AA75DC" w:rsidP="00F51B10">
      <w:pPr>
        <w:rPr>
          <w:rFonts w:ascii="Arial" w:hAnsi="Arial"/>
        </w:rPr>
      </w:pPr>
      <w:r>
        <w:rPr>
          <w:rFonts w:ascii="Arial" w:hAnsi="Arial"/>
        </w:rPr>
        <w:t>Time: 10 classes (estimate)</w:t>
      </w:r>
    </w:p>
    <w:tbl>
      <w:tblPr>
        <w:tblStyle w:val="TableGrid"/>
        <w:tblW w:w="0" w:type="auto"/>
        <w:tblLook w:val="00BF"/>
      </w:tblPr>
      <w:tblGrid>
        <w:gridCol w:w="2518"/>
        <w:gridCol w:w="6338"/>
      </w:tblGrid>
      <w:tr w:rsidR="00AA75DC" w:rsidTr="00AA75DC">
        <w:tc>
          <w:tcPr>
            <w:tcW w:w="2518" w:type="dxa"/>
          </w:tcPr>
          <w:p w:rsidR="00AA75DC" w:rsidRPr="00AA75DC" w:rsidRDefault="00AA75DC" w:rsidP="00F51B10">
            <w:pPr>
              <w:rPr>
                <w:rFonts w:ascii="Arial" w:hAnsi="Arial"/>
                <w:b/>
              </w:rPr>
            </w:pPr>
            <w:r>
              <w:rPr>
                <w:rFonts w:ascii="Arial" w:hAnsi="Arial"/>
                <w:b/>
              </w:rPr>
              <w:t>Class</w:t>
            </w:r>
          </w:p>
        </w:tc>
        <w:tc>
          <w:tcPr>
            <w:tcW w:w="6338" w:type="dxa"/>
          </w:tcPr>
          <w:p w:rsidR="00AA75DC" w:rsidRPr="00AA75DC" w:rsidRDefault="00AA75DC" w:rsidP="00F51B10">
            <w:pPr>
              <w:rPr>
                <w:rFonts w:ascii="Arial" w:hAnsi="Arial"/>
                <w:b/>
              </w:rPr>
            </w:pPr>
            <w:r>
              <w:rPr>
                <w:rFonts w:ascii="Arial" w:hAnsi="Arial"/>
                <w:b/>
              </w:rPr>
              <w:t>Topic</w:t>
            </w:r>
          </w:p>
        </w:tc>
      </w:tr>
      <w:tr w:rsidR="00AA75DC" w:rsidTr="00AA75DC">
        <w:tc>
          <w:tcPr>
            <w:tcW w:w="2518" w:type="dxa"/>
          </w:tcPr>
          <w:p w:rsidR="00AA75DC" w:rsidRDefault="00AA75DC" w:rsidP="00F51B10">
            <w:pPr>
              <w:rPr>
                <w:rFonts w:ascii="Arial" w:hAnsi="Arial"/>
              </w:rPr>
            </w:pPr>
            <w:r>
              <w:rPr>
                <w:rFonts w:ascii="Arial" w:hAnsi="Arial"/>
              </w:rPr>
              <w:t>1</w:t>
            </w:r>
          </w:p>
        </w:tc>
        <w:tc>
          <w:tcPr>
            <w:tcW w:w="6338" w:type="dxa"/>
          </w:tcPr>
          <w:p w:rsidR="00AA75DC" w:rsidRDefault="00AA75DC" w:rsidP="00F51B10">
            <w:pPr>
              <w:rPr>
                <w:rFonts w:ascii="Arial" w:hAnsi="Arial"/>
              </w:rPr>
            </w:pPr>
            <w:r>
              <w:rPr>
                <w:rFonts w:ascii="Arial" w:hAnsi="Arial"/>
              </w:rPr>
              <w:t>Principals and Terminology</w:t>
            </w:r>
          </w:p>
        </w:tc>
      </w:tr>
      <w:tr w:rsidR="00AA75DC" w:rsidTr="00AA75DC">
        <w:tc>
          <w:tcPr>
            <w:tcW w:w="2518" w:type="dxa"/>
          </w:tcPr>
          <w:p w:rsidR="00AA75DC" w:rsidRDefault="00AA75DC" w:rsidP="00F51B10">
            <w:pPr>
              <w:rPr>
                <w:rFonts w:ascii="Arial" w:hAnsi="Arial"/>
              </w:rPr>
            </w:pPr>
            <w:r>
              <w:rPr>
                <w:rFonts w:ascii="Arial" w:hAnsi="Arial"/>
              </w:rPr>
              <w:t>3</w:t>
            </w:r>
          </w:p>
        </w:tc>
        <w:tc>
          <w:tcPr>
            <w:tcW w:w="6338" w:type="dxa"/>
          </w:tcPr>
          <w:p w:rsidR="00AA75DC" w:rsidRDefault="00AA75DC" w:rsidP="00F51B10">
            <w:pPr>
              <w:rPr>
                <w:rFonts w:ascii="Arial" w:hAnsi="Arial"/>
              </w:rPr>
            </w:pPr>
            <w:r>
              <w:rPr>
                <w:rFonts w:ascii="Arial" w:hAnsi="Arial"/>
              </w:rPr>
              <w:t>The (Big) Business of Sport Entertainment</w:t>
            </w:r>
          </w:p>
        </w:tc>
      </w:tr>
      <w:tr w:rsidR="00AA75DC" w:rsidTr="00AA75DC">
        <w:tc>
          <w:tcPr>
            <w:tcW w:w="2518" w:type="dxa"/>
          </w:tcPr>
          <w:p w:rsidR="00AA75DC" w:rsidRDefault="00AA75DC" w:rsidP="00F51B10">
            <w:pPr>
              <w:rPr>
                <w:rFonts w:ascii="Arial" w:hAnsi="Arial"/>
              </w:rPr>
            </w:pPr>
            <w:r>
              <w:rPr>
                <w:rFonts w:ascii="Arial" w:hAnsi="Arial"/>
              </w:rPr>
              <w:t>3</w:t>
            </w:r>
          </w:p>
        </w:tc>
        <w:tc>
          <w:tcPr>
            <w:tcW w:w="6338" w:type="dxa"/>
          </w:tcPr>
          <w:p w:rsidR="00AA75DC" w:rsidRDefault="00AA75DC" w:rsidP="00F51B10">
            <w:pPr>
              <w:rPr>
                <w:rFonts w:ascii="Arial" w:hAnsi="Arial"/>
              </w:rPr>
            </w:pPr>
            <w:r>
              <w:rPr>
                <w:rFonts w:ascii="Arial" w:hAnsi="Arial"/>
              </w:rPr>
              <w:t>School and Community Sport Programs</w:t>
            </w:r>
          </w:p>
        </w:tc>
      </w:tr>
      <w:tr w:rsidR="00AA75DC" w:rsidTr="00AA75DC">
        <w:tc>
          <w:tcPr>
            <w:tcW w:w="2518" w:type="dxa"/>
          </w:tcPr>
          <w:p w:rsidR="00AA75DC" w:rsidRDefault="00AA75DC" w:rsidP="00F51B10">
            <w:pPr>
              <w:rPr>
                <w:rFonts w:ascii="Arial" w:hAnsi="Arial"/>
              </w:rPr>
            </w:pPr>
            <w:r>
              <w:rPr>
                <w:rFonts w:ascii="Arial" w:hAnsi="Arial"/>
              </w:rPr>
              <w:t>3</w:t>
            </w:r>
          </w:p>
        </w:tc>
        <w:tc>
          <w:tcPr>
            <w:tcW w:w="6338" w:type="dxa"/>
          </w:tcPr>
          <w:p w:rsidR="00AA75DC" w:rsidRDefault="00AA75DC" w:rsidP="00F51B10">
            <w:pPr>
              <w:rPr>
                <w:rFonts w:ascii="Arial" w:hAnsi="Arial"/>
              </w:rPr>
            </w:pPr>
            <w:r>
              <w:rPr>
                <w:rFonts w:ascii="Arial" w:hAnsi="Arial"/>
              </w:rPr>
              <w:t>Social and Ethical Problems in Sport</w:t>
            </w:r>
          </w:p>
        </w:tc>
      </w:tr>
    </w:tbl>
    <w:p w:rsidR="00F51B10" w:rsidRPr="00AA75DC" w:rsidRDefault="00F51B10" w:rsidP="00F51B10">
      <w:pPr>
        <w:rPr>
          <w:rFonts w:ascii="Arial" w:hAnsi="Arial"/>
        </w:rPr>
      </w:pPr>
    </w:p>
    <w:sectPr w:rsidR="00F51B10" w:rsidRPr="00AA75DC" w:rsidSect="00F51B1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1B10"/>
    <w:rsid w:val="000A5C71"/>
    <w:rsid w:val="00AA75DC"/>
    <w:rsid w:val="00F51B10"/>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51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544</Words>
  <Characters>3103</Characters>
  <Application>Microsoft Macintosh Word</Application>
  <DocSecurity>0</DocSecurity>
  <Lines>25</Lines>
  <Paragraphs>6</Paragraphs>
  <ScaleCrop>false</ScaleCrop>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1</cp:revision>
  <dcterms:created xsi:type="dcterms:W3CDTF">2013-01-29T15:05:00Z</dcterms:created>
  <dcterms:modified xsi:type="dcterms:W3CDTF">2013-01-29T15:36:00Z</dcterms:modified>
</cp:coreProperties>
</file>